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771030" cy="1545882"/>
            <wp:effectExtent l="0" t="0" r="0" b="0"/>
            <wp:docPr id="31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1030" cy="1545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Titolo del progetto: “Piano Estate 2024-25”</w:t>
      </w:r>
    </w:p>
    <w:p w:rsidR="00E0259A" w:rsidRDefault="00E0259A">
      <w:pPr>
        <w:jc w:val="both"/>
        <w:rPr>
          <w:b/>
          <w:sz w:val="24"/>
          <w:szCs w:val="24"/>
        </w:rPr>
      </w:pP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0259A" w:rsidRDefault="00740477">
      <w:pPr>
        <w:pStyle w:val="Titolo1"/>
        <w:spacing w:before="15"/>
        <w:ind w:left="5493" w:right="524" w:firstLine="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genitori degli alunni della scuola Primaria FORTIS E CORRIDONI dell’Istituto N. Sauro</w:t>
      </w:r>
    </w:p>
    <w:p w:rsidR="00E0259A" w:rsidRDefault="00740477">
      <w:pPr>
        <w:pStyle w:val="Titolo1"/>
        <w:spacing w:before="15"/>
        <w:ind w:left="5493" w:right="524" w:firstLine="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Alla Sez. Amministrazione Trasparente</w:t>
      </w:r>
    </w:p>
    <w:p w:rsidR="00E0259A" w:rsidRDefault="00740477">
      <w:pPr>
        <w:ind w:left="55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All’Albo Online</w:t>
      </w:r>
    </w:p>
    <w:p w:rsidR="00E0259A" w:rsidRDefault="00740477">
      <w:pPr>
        <w:pStyle w:val="Titolo1"/>
        <w:ind w:left="5562" w:right="2529" w:hanging="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 Sito Web </w:t>
      </w:r>
    </w:p>
    <w:p w:rsidR="00E0259A" w:rsidRDefault="00740477">
      <w:pPr>
        <w:pStyle w:val="Titolo1"/>
        <w:ind w:left="5562" w:right="2529" w:hanging="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Agli atti</w:t>
      </w:r>
    </w:p>
    <w:p w:rsidR="00E0259A" w:rsidRDefault="00740477">
      <w:pPr>
        <w:spacing w:before="10"/>
        <w:ind w:left="55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 DSGA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E0259A" w:rsidRDefault="00740477">
      <w:pPr>
        <w:pStyle w:val="Titolo1"/>
        <w:spacing w:before="157"/>
        <w:ind w:firstLine="2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Oggetto: Trattamento Dati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pStyle w:val="Titolo2"/>
        <w:numPr>
          <w:ilvl w:val="2"/>
          <w:numId w:val="1"/>
        </w:numPr>
        <w:tabs>
          <w:tab w:val="left" w:pos="993"/>
          <w:tab w:val="left" w:pos="994"/>
        </w:tabs>
        <w:ind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INTRODUZIONE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678" w:right="11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 presente informativa viene resa ai sensi del Regolamento UE 2016/679 - Regolamento Generale per la Protezione dei Dati (nel seguito GDPR o Regolamento) e del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D.Lgs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giugno 2003 n. 196 (Codice in materia di protezione dei dati personali)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Si precisa che ogni riferimento al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D.Lgs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196/2003 deve intendersi valido ed efficace nei limiti e nella misura in cui le norme richiamate sono in vigore anche successivamente alla data di applicazione del Regolamento.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econdo la suddetta normativa, tale trattamento sarà improntato ai principi di correttezza, liceità e trasparenza e di tutela della riservatezza e dei diritti delle persone.</w:t>
      </w: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before="79"/>
        <w:ind w:left="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Tutti i dati personali sono raccolti e trattati nel rispetto delle leggi nazionali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dell'UE sulla tutela dei dati.</w:t>
      </w: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before="99" w:line="259" w:lineRule="auto"/>
        <w:ind w:left="678" w:right="11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 presente informativa è resa al fine di acquisire il consenso esplicito al trattamento dei dati personali per aderire all’iniziativa </w:t>
      </w:r>
      <w:r>
        <w:rPr>
          <w:rFonts w:ascii="Times New Roman" w:eastAsia="Times New Roman" w:hAnsi="Times New Roman" w:cs="Times New Roman"/>
        </w:rPr>
        <w:t xml:space="preserve"> “Piano Estate 2024-25” finanziato con i Fondi Strutturali Europei - Programma Nazionale “Scuola e competenze” 2021.2027 - Fondo sociale europeo plus (FSE+) - Priorità1 - Scuola e competenze (FSE+), Obiettivo specifico ESO4.6 - sotto-azione ESO4.6.A4.A - I</w:t>
      </w:r>
      <w:r>
        <w:rPr>
          <w:rFonts w:ascii="Times New Roman" w:eastAsia="Times New Roman" w:hAnsi="Times New Roman" w:cs="Times New Roman"/>
        </w:rPr>
        <w:t xml:space="preserve">nterventi di cui al decreto n.72 dell’11/04/2024 del  Ministro dell’ istruzione e del merito - Avviso pubblico prot.n.59369 del 19/4/2024 - Percorsi educativi e formativi per il potenziamento delle </w:t>
      </w:r>
      <w:proofErr w:type="spellStart"/>
      <w:r>
        <w:rPr>
          <w:rFonts w:ascii="Times New Roman" w:eastAsia="Times New Roman" w:hAnsi="Times New Roman" w:cs="Times New Roman"/>
        </w:rPr>
        <w:t>competen</w:t>
      </w:r>
      <w:proofErr w:type="spellEnd"/>
      <w:r>
        <w:rPr>
          <w:rFonts w:ascii="Times New Roman" w:eastAsia="Times New Roman" w:hAnsi="Times New Roman" w:cs="Times New Roman"/>
        </w:rPr>
        <w:t xml:space="preserve"> scolastici 2023-2024 e 2024-2025,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99" w:line="259" w:lineRule="auto"/>
        <w:ind w:left="678" w:right="1171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E0259A">
          <w:headerReference w:type="default" r:id="rId9"/>
          <w:pgSz w:w="11920" w:h="16840"/>
          <w:pgMar w:top="2420" w:right="560" w:bottom="280" w:left="860" w:header="738" w:footer="720" w:gutter="0"/>
          <w:pgNumType w:start="1"/>
          <w:cols w:space="720"/>
        </w:sectPr>
      </w:pPr>
    </w:p>
    <w:p w:rsidR="00E0259A" w:rsidRDefault="00740477">
      <w:pPr>
        <w:pStyle w:val="Titolo2"/>
        <w:numPr>
          <w:ilvl w:val="2"/>
          <w:numId w:val="1"/>
        </w:numPr>
        <w:tabs>
          <w:tab w:val="left" w:pos="993"/>
          <w:tab w:val="left" w:pos="994"/>
        </w:tabs>
        <w:spacing w:before="63"/>
        <w:ind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DEFINIZIONI (cfr. GDPR art. 4)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678" w:right="5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Ai sensi degli articoli 13 e 14 del Regolamento UE 2016/679 e dell’articolo 13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196/2003, si forniscono le seguenti informazioni: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3"/>
          <w:tab w:val="left" w:pos="1714"/>
        </w:tabs>
        <w:spacing w:line="259" w:lineRule="auto"/>
        <w:ind w:left="1713" w:right="7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L’interessato è una qualunque “persona fisica” residente in uno Stato Membro dell’Unione Europea identificata o identificabile attraverso i propri dati personali.</w:t>
      </w:r>
    </w:p>
    <w:p w:rsidR="00E0259A" w:rsidRDefault="007404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3"/>
          <w:tab w:val="left" w:pos="1714"/>
        </w:tabs>
        <w:spacing w:line="259" w:lineRule="auto"/>
        <w:ind w:left="1713" w:right="7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Dato Personale è qualsiasi informazione riguardante un interessato che lo rende identificabile; si considera identificabile la persona fisica che può essere identificata, direttamente o indirettamente, con particolare riferimento a un identificativo come 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 nome, un numero di identificazione, dati relativi all’ubicazione, un identificativo online o a uno o più elementi caratteristici della sua identità fisica, fisiologica, genetica, psichica, economica, culturale o sociale.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ind w:left="10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dati personali: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3"/>
          <w:tab w:val="left" w:pos="1714"/>
        </w:tabs>
        <w:spacing w:before="1" w:line="259" w:lineRule="auto"/>
        <w:ind w:left="1713" w:right="6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Categorie particolari di dati personali sono quei dati in grado di rilevare l’origine razziale o etnica, le opinioni politiche, le convinzioni religiose o filosofiche, o l’appartenenza sindacale, nonché trattare dati genetici, dati biometrici intesi a iden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tificare in modo univoco una persona fisica, dati relativi alla salute o alla vita sessuale o all’orientamento sessuale della persona. Sono da considerare allo stesso modo i dati relativi alle condanne penali e ai reati o a connesse misure di sicurezza.</w:t>
      </w:r>
    </w:p>
    <w:p w:rsidR="00E0259A" w:rsidRDefault="007404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3"/>
          <w:tab w:val="left" w:pos="1714"/>
        </w:tabs>
        <w:spacing w:line="259" w:lineRule="auto"/>
        <w:ind w:left="1713" w:right="6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Consenso dell’interessato è una qualsiasi manifestazione di volontà libera, specifica, informata e inequivocabile dell’interessato, con la quale lo stesso manifesta il proprio assenso, mediante dichiarazione o azione positiva inequivocabile, che i dati per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sonali che lo riguardano siano oggetto di trattamento.</w:t>
      </w:r>
    </w:p>
    <w:p w:rsidR="00E0259A" w:rsidRDefault="007404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3"/>
          <w:tab w:val="left" w:pos="1714"/>
        </w:tabs>
        <w:spacing w:line="259" w:lineRule="auto"/>
        <w:ind w:left="1713" w:right="6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Trattamento è qualunque operazione automatica o manuale effettuata sui dati personali o particolari che consenta l’identificazione dell’interessato. Qualora il titolare del trattamento possa dimostrare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non essere in grado di identificare l’interessato, non è necessario acquisire il consenso e non si applicano gli articoli da 15 a 20 del Regolamento.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pStyle w:val="Titolo2"/>
        <w:numPr>
          <w:ilvl w:val="2"/>
          <w:numId w:val="1"/>
        </w:numPr>
        <w:tabs>
          <w:tab w:val="left" w:pos="993"/>
          <w:tab w:val="left" w:pos="994"/>
        </w:tabs>
        <w:ind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TITOLARE E RESPONSABILI</w:t>
      </w:r>
    </w:p>
    <w:p w:rsidR="00E0259A" w:rsidRDefault="007404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3"/>
          <w:tab w:val="left" w:pos="1714"/>
        </w:tabs>
        <w:spacing w:before="1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Titolare del trattamento dei dati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08" w:right="11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Titolare del trattamento dei dati è l’Istituto Comprensivo IC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SAURO 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 sede in Brugherio , via N. Sauro 135 , al quale ci si potrà rivolgere per esercitare i diritti degli interessati, scrivendo all’indirizzo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MBIC8AL00P@PEC.ISTRUZIONE.IT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1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pStyle w:val="Titolo2"/>
        <w:spacing w:before="120"/>
        <w:ind w:left="1008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Responsab</w:t>
      </w:r>
      <w:r>
        <w:rPr>
          <w:rFonts w:ascii="Times New Roman" w:eastAsia="Times New Roman" w:hAnsi="Times New Roman" w:cs="Times New Roman"/>
        </w:rPr>
        <w:t>ile della protezione dei dati</w:t>
      </w: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before="139" w:line="259" w:lineRule="auto"/>
        <w:ind w:left="1008" w:right="11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Responsabile della Protezione dei Dati (RPD) dell’Istituto Comprensivo N. SAURO è Ferdinando Bassi c/o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Easyteam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Srl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raggiungibile al seguente indirizzo e-mail: RPD@EASYTEAM.ORG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pStyle w:val="Titolo2"/>
        <w:numPr>
          <w:ilvl w:val="0"/>
          <w:numId w:val="4"/>
        </w:numPr>
        <w:tabs>
          <w:tab w:val="left" w:pos="994"/>
        </w:tabs>
        <w:ind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FINALITA’ DELLA RACCOLTA DATI, LORO UTILIZZO, E PERIODO DI CONSERVAZIONE</w:t>
      </w:r>
    </w:p>
    <w:p w:rsidR="00E0259A" w:rsidRDefault="007404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3"/>
          <w:tab w:val="left" w:pos="1714"/>
        </w:tabs>
        <w:spacing w:before="19" w:line="259" w:lineRule="auto"/>
        <w:ind w:left="1713" w:right="6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 base giuridica del trattamento dei dati per consentire lo svolgimento dell’iniziativa nell’ambito delle attività istituzionali del Titolare e del Responsabile del Trattamento è con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forme all’ex art. 6 del Regolamento (Liceità del Trattamento); per questo motivo è necessario acquisire la manifestazione di consenso.</w:t>
      </w:r>
    </w:p>
    <w:p w:rsidR="00E0259A" w:rsidRDefault="007404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4"/>
        </w:tabs>
        <w:spacing w:line="24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 informazioni personali richieste e il conseguente trattamento hanno pertanto le seguenti finalità:</w:t>
      </w:r>
    </w:p>
    <w:p w:rsidR="00E0259A" w:rsidRDefault="0074047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3"/>
          <w:tab w:val="left" w:pos="2434"/>
        </w:tabs>
        <w:spacing w:before="19" w:line="259" w:lineRule="auto"/>
        <w:ind w:left="2433" w:right="6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0259A">
          <w:pgSz w:w="11920" w:h="16840"/>
          <w:pgMar w:top="2420" w:right="560" w:bottom="280" w:left="860" w:header="738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consentire lo svolgimento delle attività scolastiche aggiuntive erogate presso la scuola nell’ambito 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 “Piano Estate 2024-25” </w:t>
      </w:r>
    </w:p>
    <w:p w:rsidR="00E0259A" w:rsidRDefault="0074047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3"/>
          <w:tab w:val="left" w:pos="2434"/>
        </w:tabs>
        <w:spacing w:line="244" w:lineRule="auto"/>
        <w:ind w:hanging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consentire l’erogazione dei servizi informatici richiesti per la partecipazione all’iniziativa</w:t>
      </w:r>
    </w:p>
    <w:p w:rsidR="00E0259A" w:rsidRDefault="0074047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3"/>
          <w:tab w:val="left" w:pos="2434"/>
        </w:tabs>
        <w:spacing w:before="19" w:line="259" w:lineRule="auto"/>
        <w:ind w:left="2433" w:right="861" w:hanging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adempiere agli eventuali obbligh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previsti delle normative vigenti, nonché per esercitare i diritti del Titolare del trattamento</w:t>
      </w:r>
    </w:p>
    <w:p w:rsidR="00E0259A" w:rsidRDefault="0074047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3"/>
          <w:tab w:val="left" w:pos="2434"/>
        </w:tabs>
        <w:spacing w:line="244" w:lineRule="auto"/>
        <w:ind w:hanging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garantire l’adempimento di obblighi contrattuali da parte del Responsabile del Trattamento.</w:t>
      </w:r>
    </w:p>
    <w:p w:rsidR="00E0259A" w:rsidRDefault="007404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3"/>
          <w:tab w:val="left" w:pos="1714"/>
        </w:tabs>
        <w:spacing w:before="19" w:line="259" w:lineRule="auto"/>
        <w:ind w:left="1713" w:right="6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 trattamento dei dati sarà effettuato prevalentemente con procedure informatiche automatizzate su server ubicati sul territorio italiano. I dati potranno essere trattati anche in modalità non elettronica, con l’ausilio di strumenti manuali.</w:t>
      </w:r>
    </w:p>
    <w:p w:rsidR="00E0259A" w:rsidRDefault="007404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4"/>
        </w:tabs>
        <w:spacing w:line="259" w:lineRule="auto"/>
        <w:ind w:left="1713" w:right="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dati sarann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conservati per il tempo necessario a conseguire gli scopi per cui sono stati raccolti. Il periodo di conservazione dei dati normalmente non supera i cinque anni dalla data di conclusione dell’iniziativa. Tale periodo viene inoltre determinato in modo da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garantire la corretta conservazione dei dati su supporto cartaceo o informatico per il numero di anni definito dalle normative UE e nazionali vigenti in materia di conservazione della documentazione amministrativa e contabile.</w:t>
      </w:r>
    </w:p>
    <w:p w:rsidR="00E0259A" w:rsidRDefault="007404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4"/>
        </w:tabs>
        <w:spacing w:line="259" w:lineRule="auto"/>
        <w:ind w:left="1713" w:right="6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 consenso al trattamento dei dati è obbligatorio, poiché il mancato conferimento comporta l’impossibilità per l’interessato di partecipare alle attività formative del Progetto, in quanto le attività non potranno essere rendicontate dalla scuola come quot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parte dei costi di gestione.</w:t>
      </w:r>
    </w:p>
    <w:p w:rsidR="00E0259A" w:rsidRDefault="007404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3"/>
          <w:tab w:val="left" w:pos="1714"/>
        </w:tabs>
        <w:spacing w:line="259" w:lineRule="auto"/>
        <w:ind w:left="1713" w:right="6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dati potranno essere trattati da personale della piattaforma </w:t>
      </w:r>
      <w:r>
        <w:rPr>
          <w:rFonts w:ascii="Times New Roman" w:eastAsia="Times New Roman" w:hAnsi="Times New Roman" w:cs="Times New Roman"/>
          <w:sz w:val="20"/>
          <w:szCs w:val="20"/>
        </w:rPr>
        <w:t>PON 2021-27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autorizzato (incaricati del supporto tecnico alla piattaforma, ricercatori, ecc.), e da collaboratori esterni autorizzati, tenuti a loro volta al risp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etto della riservatezza e della privacy I dati potranno essere affidati anche ad aziende terze operanti nel settore dell’ICT, nominate a loro volta Responsabili del trattamento.</w:t>
      </w:r>
    </w:p>
    <w:p w:rsidR="00E0259A" w:rsidRDefault="007404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3"/>
          <w:tab w:val="left" w:pos="1714"/>
        </w:tabs>
        <w:spacing w:line="259" w:lineRule="auto"/>
        <w:ind w:left="1713" w:right="6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 trattamento non ha ad oggetto dati personali particolari. Pertanto nelle pa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rti dei questionari che consentono risposte libere non devono essere inserite le tipologie di dati descritte al punto 2.e della presente informativa.</w:t>
      </w:r>
    </w:p>
    <w:p w:rsidR="00E0259A" w:rsidRDefault="007404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4"/>
        </w:tabs>
        <w:spacing w:line="259" w:lineRule="auto"/>
        <w:ind w:left="1713" w:right="7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Qualora nello svolgimento delle attività dovesse essere raccolto materiale documentale e/o audiovisivo che riporta dati o immagini di terzi e, in particolare, di minori, saranno acquisiti preventivamente i necessari consensi dai genitori/tutori di minori,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dagli studenti maggiorenni, o da terzi interessati.</w:t>
      </w:r>
    </w:p>
    <w:p w:rsidR="00E0259A" w:rsidRDefault="007404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3"/>
          <w:tab w:val="left" w:pos="1714"/>
        </w:tabs>
        <w:spacing w:line="24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Non vengono eseguiti trattamenti di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profilazione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dei dati personali conferiti.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pStyle w:val="Titolo2"/>
        <w:numPr>
          <w:ilvl w:val="0"/>
          <w:numId w:val="4"/>
        </w:numPr>
        <w:tabs>
          <w:tab w:val="left" w:pos="994"/>
        </w:tabs>
        <w:ind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TRASFERIMENTO DEI DATI</w:t>
      </w:r>
    </w:p>
    <w:p w:rsidR="00E0259A" w:rsidRDefault="007404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3"/>
          <w:tab w:val="left" w:pos="1714"/>
        </w:tabs>
        <w:spacing w:before="19" w:line="259" w:lineRule="auto"/>
        <w:ind w:left="1713" w:right="6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 esclusione del Titolare del Trattamento e del responsabile del Trattamento, I dati personali potranno essere oggetto di diffusione solo in forma aggregata e anonima a fini statistici o di ricerca. I dati forniti potrebbero essere condivisi con altre 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rze parti pubbliche (Enti Pubblici di Ricerca, Università, altre Amministrazioni dello Stato) sempre per scopi di ricerca e nell’ambito delle finalità istituzionali degli Enti.</w:t>
      </w:r>
    </w:p>
    <w:p w:rsidR="00E0259A" w:rsidRDefault="007404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4"/>
        </w:tabs>
        <w:spacing w:line="24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Attualmente non è previsto nessun trasferimento dei dati personali verso Paesi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ExtraUE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pStyle w:val="Titolo2"/>
        <w:numPr>
          <w:ilvl w:val="0"/>
          <w:numId w:val="3"/>
        </w:numPr>
        <w:tabs>
          <w:tab w:val="left" w:pos="993"/>
          <w:tab w:val="left" w:pos="994"/>
        </w:tabs>
        <w:ind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DIRITTI DI PROTEZIONE DEI DATI</w:t>
      </w:r>
    </w:p>
    <w:p w:rsidR="00E0259A" w:rsidRDefault="007404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4"/>
        </w:tabs>
        <w:spacing w:before="20" w:line="259" w:lineRule="auto"/>
        <w:ind w:left="1713" w:right="8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ogni momento Lei potrà esercitare i Suoi diritti nei confronti del Titolare del trattamento ai sensi dell’art. 7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196/2003 e degli artt. 15-23 del Regolamento UE 2016/679, ovvero i diritti di:</w:t>
      </w:r>
    </w:p>
    <w:p w:rsidR="00E0259A" w:rsidRDefault="007404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3"/>
          <w:tab w:val="left" w:pos="3154"/>
        </w:tabs>
        <w:spacing w:line="244" w:lineRule="auto"/>
        <w:ind w:hanging="4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accesso ai dati personali;</w:t>
      </w:r>
    </w:p>
    <w:p w:rsidR="00E0259A" w:rsidRDefault="007404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3"/>
          <w:tab w:val="left" w:pos="3154"/>
        </w:tabs>
        <w:spacing w:before="19"/>
        <w:ind w:hanging="5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rettifica degli stessi quando siano stati trascritti in modo errato;</w:t>
      </w:r>
    </w:p>
    <w:p w:rsidR="00E0259A" w:rsidRDefault="007404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3"/>
          <w:tab w:val="left" w:pos="3154"/>
        </w:tabs>
        <w:spacing w:before="19"/>
        <w:ind w:hanging="5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aggiornamento e/o l’integrazione dei propri dati quando siano variati;</w:t>
      </w:r>
    </w:p>
    <w:p w:rsidR="00E0259A" w:rsidRDefault="007404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3"/>
          <w:tab w:val="left" w:pos="3154"/>
        </w:tabs>
        <w:spacing w:before="20"/>
        <w:ind w:hanging="5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richiesta al Titolare la trasformazione in forma anonima o il blocco;</w:t>
      </w:r>
    </w:p>
    <w:p w:rsidR="00E0259A" w:rsidRDefault="007404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3"/>
          <w:tab w:val="left" w:pos="3154"/>
        </w:tabs>
        <w:spacing w:before="19"/>
        <w:ind w:hanging="5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richiesta al Titolare la cancellazione o l’oblio a seconda dei casi;</w:t>
      </w:r>
    </w:p>
    <w:p w:rsidR="00E0259A" w:rsidRDefault="007404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3"/>
          <w:tab w:val="left" w:pos="3154"/>
        </w:tabs>
        <w:spacing w:before="19" w:line="259" w:lineRule="auto"/>
        <w:ind w:left="3153" w:right="1074" w:hanging="55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0259A">
          <w:pgSz w:w="11920" w:h="16840"/>
          <w:pgMar w:top="2420" w:right="560" w:bottom="280" w:left="860" w:header="738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richiesta al Titolare di eseguire una limitazione del trattamento (ad es. perché alcuni dati ritenuti in eccesso rispetto alle finalità da espletare);</w:t>
      </w:r>
    </w:p>
    <w:p w:rsidR="00E0259A" w:rsidRDefault="007404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3"/>
          <w:tab w:val="left" w:pos="3154"/>
        </w:tabs>
        <w:spacing w:before="63" w:line="259" w:lineRule="auto"/>
        <w:ind w:left="3153" w:right="1024" w:hanging="6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richiesta al Titolare della portabilità nel senso di trasferire i propri dati ad altro Titolare senza aggravi o spese a carico dell’interessato;</w:t>
      </w:r>
    </w:p>
    <w:p w:rsidR="00E0259A" w:rsidRDefault="007404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3"/>
          <w:tab w:val="left" w:pos="3154"/>
        </w:tabs>
        <w:spacing w:line="244" w:lineRule="auto"/>
        <w:ind w:hanging="64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opporsi al trattamento per motivi legittimi;</w:t>
      </w:r>
    </w:p>
    <w:p w:rsidR="00E0259A" w:rsidRDefault="007404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3"/>
          <w:tab w:val="left" w:pos="3154"/>
        </w:tabs>
        <w:spacing w:before="20" w:line="259" w:lineRule="auto"/>
        <w:ind w:left="3153" w:right="1350" w:hanging="55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revocare il consenso in qualsiasi momento senza pregiudicare la liceità del trattamento basata sul consenso prestato prima della revoca;</w:t>
      </w:r>
    </w:p>
    <w:p w:rsidR="00E0259A" w:rsidRDefault="007404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3"/>
          <w:tab w:val="left" w:pos="3154"/>
        </w:tabs>
        <w:spacing w:line="244" w:lineRule="auto"/>
        <w:ind w:hanging="5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presentare formale reclamo al Garante Privacy.</w:t>
      </w:r>
    </w:p>
    <w:p w:rsidR="00E0259A" w:rsidRDefault="007404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4"/>
        </w:tabs>
        <w:spacing w:before="19" w:line="259" w:lineRule="auto"/>
        <w:ind w:left="1713" w:right="6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 eventuali richieste o domande relative alle modalità di esercizio 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diritti, l’interessato (o in caso di minori il genitore o tutore) può contattare il DPO del Titolare agli indirizzi specificati al punto 3.c precedente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pStyle w:val="Titolo2"/>
        <w:numPr>
          <w:ilvl w:val="0"/>
          <w:numId w:val="3"/>
        </w:numPr>
        <w:tabs>
          <w:tab w:val="left" w:pos="993"/>
          <w:tab w:val="left" w:pos="994"/>
        </w:tabs>
        <w:ind w:hanging="3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ACCESSO ALLE PIATTAFORME INFORMATICHE</w:t>
      </w:r>
    </w:p>
    <w:p w:rsidR="00E0259A" w:rsidRDefault="007404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before="20" w:line="259" w:lineRule="auto"/>
        <w:ind w:left="993" w:right="6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L’accesso alle piattaforme informatiche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PON 2021-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27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è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possibile o attraverso il sistema di identificazione digitale del Titolare, o attraverso un’auto-registrazione diretta alle piattaforme; a tal fine è richiesta la compilazione di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 dati personali e l’esplicito consenso al loro trattamento. Il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mancato, parziale o inesatto conferimento di tali dati rende impossibile l’utilizzo dei servizi informatici richiesti.</w:t>
      </w:r>
    </w:p>
    <w:p w:rsidR="00E0259A" w:rsidRDefault="007404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line="259" w:lineRule="auto"/>
        <w:ind w:left="993" w:right="8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Ai bambini minori di 16 anni non è consentito aprire un account sulle piattaforme informatiche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Piattaforma PON 2021-27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 non accompagnat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da consenso esplicito di un genitore o di un tutore legale del minore.</w:t>
      </w:r>
    </w:p>
    <w:p w:rsidR="00E0259A" w:rsidRDefault="007404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line="259" w:lineRule="auto"/>
        <w:ind w:left="993" w:right="5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Cookies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Un cookie è un piccolo file di testo che viene installato sul computer dell’utente, sul suo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smartphone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 altri dispositivi quando questi visita un sito internet. Il cookie aiuta i siti internet a riconoscere i dispositivi nelle loro successive visite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Esistono altre tecnologie simili come i pixel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web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bug, i web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storage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altri file e tecnologie simili che hanno la stessa funzione dei cookies. In questo documento si utilizza il termine "cookie" per descrivere tutte le tecnologie che raccolgono 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nformazioni in questo modo. La tipologia dei cookies sulle piattaforme informatiche </w:t>
      </w:r>
      <w:r>
        <w:rPr>
          <w:rFonts w:ascii="Times New Roman" w:eastAsia="Times New Roman" w:hAnsi="Times New Roman" w:cs="Times New Roman"/>
          <w:sz w:val="20"/>
          <w:szCs w:val="20"/>
        </w:rPr>
        <w:t>PON 2021-27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è utilizzata per gli scopi illustrati di seguito. L’utilizzo di tali cookies e lo svolgimento dei trattamenti ad essi connessi, non richiede, ai sensi della dis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ciplina vigente, il suo consenso. Tuttavia la policy di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PON 2021-27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prevede che Le venga chiesto un consenso esplicito all’installazione del cookie sul suo dispositivo.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firstLine="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Cookies tecnici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Nel corso della Sua navigazione sulle pagine dei siti internet </w:t>
      </w:r>
      <w:r>
        <w:rPr>
          <w:rFonts w:ascii="Times New Roman" w:eastAsia="Times New Roman" w:hAnsi="Times New Roman" w:cs="Times New Roman"/>
          <w:sz w:val="20"/>
          <w:szCs w:val="20"/>
        </w:rPr>
        <w:t>PON 20</w:t>
      </w:r>
      <w:r>
        <w:rPr>
          <w:rFonts w:ascii="Times New Roman" w:eastAsia="Times New Roman" w:hAnsi="Times New Roman" w:cs="Times New Roman"/>
          <w:sz w:val="20"/>
          <w:szCs w:val="20"/>
        </w:rPr>
        <w:t>21-27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verrà installato sul Suo dispositivo e, in particolare, nel browser di navigazione alcuni cookies, al fine di: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4"/>
        </w:tabs>
        <w:spacing w:line="259" w:lineRule="auto"/>
        <w:ind w:left="1713" w:right="8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analizzare l’accesso, l’utilizzo ed il funzionamento del Servizio: utilizziamo queste informazioni per mantenere, gestire e migliorare continuamente il Servizio;</w:t>
      </w:r>
    </w:p>
    <w:p w:rsidR="00E0259A" w:rsidRDefault="007404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4"/>
        </w:tabs>
        <w:spacing w:line="259" w:lineRule="auto"/>
        <w:ind w:left="1713" w:right="8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gestire alcune funzionalità del Servizio, in linea con le Sue scelte: quando continua ad utili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zzare o si riconnette al Servizio, potremo per esempio ricordare il nome utente, l’ultima pagina letta, o come sono stati personalizzati i nostri Servizi;</w:t>
      </w:r>
    </w:p>
    <w:p w:rsidR="00E0259A" w:rsidRDefault="007404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4"/>
        </w:tabs>
        <w:spacing w:line="24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memorizzare la Sua scelta relativa al consenso all'installazione di cookies.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right="10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Cookies analitici o statistici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Sono cookies necessari per acquisire informazioni statistiche in forma anonima e aggregata, relative alla sua navigazione sulle pagine dei Siti </w:t>
      </w:r>
      <w:r>
        <w:rPr>
          <w:rFonts w:ascii="Times New Roman" w:eastAsia="Times New Roman" w:hAnsi="Times New Roman" w:cs="Times New Roman"/>
          <w:sz w:val="20"/>
          <w:szCs w:val="20"/>
        </w:rPr>
        <w:t>PON 2021-27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before="80" w:line="259" w:lineRule="auto"/>
        <w:ind w:left="1038" w:firstLine="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 tratta, in particolare, dei cookie relativi ai servizi di analis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statistica Google Analytics (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https://support.google.com/analytics/answer/2763052?hl=it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line="259" w:lineRule="auto"/>
        <w:ind w:left="993" w:right="611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0259A">
          <w:pgSz w:w="11920" w:h="16840"/>
          <w:pgMar w:top="2420" w:right="560" w:bottom="280" w:left="860" w:header="738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Preferenze del browser. I più diffusi browser consentono di gestire le preferenze relative ai cookies. È possibile impostare il proprio browser per rifiutare i cookies o per cancellarne solo alcuni. Allo stesso modo in cui si disabilita l’utilizzo dei cook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ie, si possono disabilitare le altre tecnologie similari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spacing w:before="56"/>
        <w:ind w:left="346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CONSENSO PER STUDENTE MINORENNE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0259A" w:rsidRDefault="00740477">
      <w:pPr>
        <w:tabs>
          <w:tab w:val="left" w:pos="3966"/>
        </w:tabs>
        <w:ind w:left="3459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Parte da restituire alla scuola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tabs>
          <w:tab w:val="left" w:pos="5959"/>
          <w:tab w:val="left" w:pos="6630"/>
          <w:tab w:val="left" w:pos="8223"/>
          <w:tab w:val="left" w:pos="8270"/>
          <w:tab w:val="left" w:pos="9359"/>
        </w:tabs>
        <w:spacing w:line="360" w:lineRule="auto"/>
        <w:ind w:left="678" w:right="10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Il/la sottoscritto/a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residente in via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città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3300" y="3780000"/>
                          <a:ext cx="254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355600</wp:posOffset>
                </wp:positionV>
                <wp:extent cx="0" cy="12700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3300" y="3780000"/>
                          <a:ext cx="254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355600</wp:posOffset>
                </wp:positionV>
                <wp:extent cx="0" cy="12700"/>
                <wp:effectExtent b="0" l="0" r="0" t="0"/>
                <wp:wrapNone/>
                <wp:docPr id="3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355600</wp:posOffset>
                </wp:positionV>
                <wp:extent cx="0" cy="1270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6950" y="378000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355600</wp:posOffset>
                </wp:positionV>
                <wp:extent cx="0" cy="12700"/>
                <wp:effectExtent b="0" l="0" r="0" t="0"/>
                <wp:wrapNone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tabs>
          <w:tab w:val="left" w:pos="5959"/>
          <w:tab w:val="left" w:pos="6630"/>
          <w:tab w:val="left" w:pos="8223"/>
          <w:tab w:val="left" w:pos="8270"/>
          <w:tab w:val="left" w:pos="9359"/>
        </w:tabs>
        <w:spacing w:before="88" w:line="360" w:lineRule="auto"/>
        <w:ind w:left="678" w:right="10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Il/la sottoscritto/a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residente in via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città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3300" y="3780000"/>
                          <a:ext cx="254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419100</wp:posOffset>
                </wp:positionV>
                <wp:extent cx="0" cy="12700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3300" y="3780000"/>
                          <a:ext cx="254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419100</wp:posOffset>
                </wp:positionV>
                <wp:extent cx="0" cy="12700"/>
                <wp:effectExtent b="0" l="0" r="0" t="0"/>
                <wp:wrapNone/>
                <wp:docPr id="2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419100</wp:posOffset>
                </wp:positionV>
                <wp:extent cx="0" cy="12700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6950" y="378000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419100</wp:posOffset>
                </wp:positionV>
                <wp:extent cx="0" cy="12700"/>
                <wp:effectExtent b="0" l="0" r="0" t="0"/>
                <wp:wrapNone/>
                <wp:docPr id="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before="100"/>
        <w:ind w:left="9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GENITORI/TUTORI LEGALI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tabs>
          <w:tab w:val="left" w:pos="3818"/>
          <w:tab w:val="left" w:pos="6128"/>
        </w:tabs>
        <w:spacing w:before="1"/>
        <w:ind w:left="6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dello studente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nato/a il 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residente a 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3300" y="3780000"/>
                          <a:ext cx="254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3300" y="3780000"/>
                          <a:ext cx="254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3300" y="3780000"/>
                          <a:ext cx="254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3300" y="3780000"/>
                          <a:ext cx="254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tabs>
          <w:tab w:val="left" w:pos="2769"/>
          <w:tab w:val="left" w:pos="6358"/>
          <w:tab w:val="left" w:pos="8547"/>
        </w:tabs>
        <w:spacing w:before="122"/>
        <w:ind w:left="6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via ____________________ frequentante la classe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sez.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3300" y="3780000"/>
                          <a:ext cx="254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before="59"/>
        <w:ind w:left="1552" w:right="18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DICHIARA/NO DI AVER PRESO VISIONE DELL’INFORMATIVA SULLA PROTEZIONE DEI DATI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78" w:right="11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sopra riportata ai sensi degli articoli 13 e 14 del Regolamento UE 2016/679 e dell’articolo 13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196/2003, e, dichiarando di essere nel pieno possesso dei diritti di esercizio della potestà genitoriale/tutoria nei confronti del minore,</w:t>
      </w: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before="120"/>
        <w:ind w:left="1552" w:right="18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AUTORIZZAN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LA RACCOLTA E IL TRATTAMENTO DEI DATI DEL MINORE NECESSARI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678" w:right="1178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 l’accesso alle attività formative del progetto</w:t>
      </w:r>
      <w:r>
        <w:rPr>
          <w:rFonts w:ascii="Times New Roman" w:eastAsia="Times New Roman" w:hAnsi="Times New Roman" w:cs="Times New Roman"/>
        </w:rPr>
        <w:t xml:space="preserve"> “Piano estate 2024-25” finanziato con i Fondi Strutturali Europei - Programma Nazionale “Scuola e competenze” 2021.2027 - Fondo sociale europeo plus (FSE+) - Priorità1 - Scuola e competenze (FSE+), Obiettivo</w:t>
      </w:r>
      <w:r>
        <w:rPr>
          <w:rFonts w:ascii="Times New Roman" w:eastAsia="Times New Roman" w:hAnsi="Times New Roman" w:cs="Times New Roman"/>
        </w:rPr>
        <w:tab/>
        <w:t xml:space="preserve"> specifico ESO4.6 - sotto-azione ESO4.6.A4.A - </w:t>
      </w:r>
      <w:r>
        <w:rPr>
          <w:rFonts w:ascii="Times New Roman" w:eastAsia="Times New Roman" w:hAnsi="Times New Roman" w:cs="Times New Roman"/>
        </w:rPr>
        <w:t>Interventi di cui al decreto n.72 dell’11/04/2024 del</w:t>
      </w:r>
      <w:r>
        <w:rPr>
          <w:rFonts w:ascii="Times New Roman" w:eastAsia="Times New Roman" w:hAnsi="Times New Roman" w:cs="Times New Roman"/>
        </w:rPr>
        <w:tab/>
        <w:t xml:space="preserve"> Ministro dell’ istruzione e del</w:t>
      </w:r>
      <w:r>
        <w:rPr>
          <w:rFonts w:ascii="Times New Roman" w:eastAsia="Times New Roman" w:hAnsi="Times New Roman" w:cs="Times New Roman"/>
        </w:rPr>
        <w:tab/>
        <w:t xml:space="preserve"> merito - Avviso pubblico prot.n.59369</w:t>
      </w:r>
      <w:r>
        <w:rPr>
          <w:rFonts w:ascii="Times New Roman" w:eastAsia="Times New Roman" w:hAnsi="Times New Roman" w:cs="Times New Roman"/>
        </w:rPr>
        <w:tab/>
        <w:t xml:space="preserve"> del 19/4/2024 - Percorsi educativi e formativi per il potenziamento delle </w:t>
      </w:r>
      <w:proofErr w:type="spellStart"/>
      <w:r>
        <w:rPr>
          <w:rFonts w:ascii="Times New Roman" w:eastAsia="Times New Roman" w:hAnsi="Times New Roman" w:cs="Times New Roman"/>
        </w:rPr>
        <w:t>competen</w:t>
      </w:r>
      <w:proofErr w:type="spellEnd"/>
      <w:r>
        <w:rPr>
          <w:rFonts w:ascii="Times New Roman" w:eastAsia="Times New Roman" w:hAnsi="Times New Roman" w:cs="Times New Roman"/>
        </w:rPr>
        <w:t xml:space="preserve"> scolastici 2023-2024 e 2024-2025,</w:t>
      </w: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678" w:right="11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heading=h.qtio82j6rgkm" w:colFirst="0" w:colLast="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before="60"/>
        <w:ind w:left="6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Si allega copia/e del/i documento/i di identità in corso di validità.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before="59"/>
        <w:ind w:left="66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Firma dei genitori o tutori</w:t>
      </w: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59"/>
        <w:ind w:left="66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59"/>
        <w:ind w:left="66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E0259A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before="59"/>
        <w:ind w:left="66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E0259A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before="59"/>
        <w:ind w:left="66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E0259A">
      <w:pPr>
        <w:pBdr>
          <w:top w:val="nil"/>
          <w:left w:val="nil"/>
          <w:bottom w:val="nil"/>
          <w:right w:val="nil"/>
          <w:between w:val="nil"/>
        </w:pBdr>
        <w:spacing w:before="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259A" w:rsidRDefault="00740477">
      <w:pPr>
        <w:widowControl/>
        <w:shd w:val="clear" w:color="auto" w:fill="FFFFFF"/>
        <w:spacing w:before="238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Nel caso di firma di un solo genitore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E0259A" w:rsidRDefault="00740477">
      <w:pPr>
        <w:widowControl/>
        <w:shd w:val="clear" w:color="auto" w:fill="FFFFFF"/>
        <w:spacing w:before="238"/>
        <w:ind w:lef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sottoscritto, consapevole delle conseguenze amministrative e penali per chi rilasci dichiarazioni non corrispondenti a verità ai sensi del DPR 245/2000, dichiara di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aver  effettuato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scelta/ richiesta in osservanza delle disposizioni sulla responsabil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ità genitoriale di cui  agli art. 316, 338 ter e 337 quater del codice civile, che richiedono il consenso di entrambi i  genitori.              </w:t>
      </w:r>
    </w:p>
    <w:p w:rsidR="00E0259A" w:rsidRDefault="00740477">
      <w:pPr>
        <w:widowControl/>
        <w:shd w:val="clear" w:color="auto" w:fill="FFFFFF"/>
        <w:spacing w:before="238"/>
        <w:ind w:left="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irma </w:t>
      </w:r>
    </w:p>
    <w:p w:rsidR="00E0259A" w:rsidRDefault="0074047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7915" y="3779365"/>
                          <a:ext cx="2376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2" h="120000" extrusionOk="0">
                              <a:moveTo>
                                <a:pt x="0" y="0"/>
                              </a:moveTo>
                              <a:lnTo>
                                <a:pt x="374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0259A">
      <w:pgSz w:w="11920" w:h="16840"/>
      <w:pgMar w:top="2420" w:right="560" w:bottom="280" w:left="86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0477">
      <w:r>
        <w:separator/>
      </w:r>
    </w:p>
  </w:endnote>
  <w:endnote w:type="continuationSeparator" w:id="0">
    <w:p w:rsidR="00000000" w:rsidRDefault="0074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0477">
      <w:r>
        <w:separator/>
      </w:r>
    </w:p>
  </w:footnote>
  <w:footnote w:type="continuationSeparator" w:id="0">
    <w:p w:rsidR="00000000" w:rsidRDefault="0074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9A" w:rsidRDefault="007404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[Digitare qui]</w:t>
    </w:r>
  </w:p>
  <w:p w:rsidR="00E0259A" w:rsidRDefault="00E0259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00B8"/>
    <w:multiLevelType w:val="multilevel"/>
    <w:tmpl w:val="7B1EBDCE"/>
    <w:lvl w:ilvl="0">
      <w:start w:val="1"/>
      <w:numFmt w:val="decimal"/>
      <w:lvlText w:val="%1)"/>
      <w:lvlJc w:val="left"/>
      <w:pPr>
        <w:ind w:left="994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-"/>
      <w:lvlJc w:val="left"/>
      <w:pPr>
        <w:ind w:left="1714" w:hanging="360"/>
      </w:pPr>
      <w:rPr>
        <w:rFonts w:ascii="Calibri" w:eastAsia="Calibri" w:hAnsi="Calibri" w:cs="Calibri"/>
        <w:sz w:val="20"/>
        <w:szCs w:val="20"/>
      </w:rPr>
    </w:lvl>
    <w:lvl w:ilvl="2">
      <w:numFmt w:val="bullet"/>
      <w:lvlText w:val="•"/>
      <w:lvlJc w:val="left"/>
      <w:pPr>
        <w:ind w:left="2695" w:hanging="360"/>
      </w:pPr>
    </w:lvl>
    <w:lvl w:ilvl="3">
      <w:numFmt w:val="bullet"/>
      <w:lvlText w:val="•"/>
      <w:lvlJc w:val="left"/>
      <w:pPr>
        <w:ind w:left="3671" w:hanging="360"/>
      </w:pPr>
    </w:lvl>
    <w:lvl w:ilvl="4">
      <w:numFmt w:val="bullet"/>
      <w:lvlText w:val="•"/>
      <w:lvlJc w:val="left"/>
      <w:pPr>
        <w:ind w:left="4646" w:hanging="360"/>
      </w:pPr>
    </w:lvl>
    <w:lvl w:ilvl="5">
      <w:numFmt w:val="bullet"/>
      <w:lvlText w:val="•"/>
      <w:lvlJc w:val="left"/>
      <w:pPr>
        <w:ind w:left="5622" w:hanging="360"/>
      </w:pPr>
    </w:lvl>
    <w:lvl w:ilvl="6">
      <w:numFmt w:val="bullet"/>
      <w:lvlText w:val="•"/>
      <w:lvlJc w:val="left"/>
      <w:pPr>
        <w:ind w:left="6597" w:hanging="360"/>
      </w:pPr>
    </w:lvl>
    <w:lvl w:ilvl="7">
      <w:numFmt w:val="bullet"/>
      <w:lvlText w:val="•"/>
      <w:lvlJc w:val="left"/>
      <w:pPr>
        <w:ind w:left="7573" w:hanging="360"/>
      </w:pPr>
    </w:lvl>
    <w:lvl w:ilvl="8">
      <w:numFmt w:val="bullet"/>
      <w:lvlText w:val="•"/>
      <w:lvlJc w:val="left"/>
      <w:pPr>
        <w:ind w:left="8548" w:hanging="360"/>
      </w:pPr>
    </w:lvl>
  </w:abstractNum>
  <w:abstractNum w:abstractNumId="1" w15:restartNumberingAfterBreak="0">
    <w:nsid w:val="263875D1"/>
    <w:multiLevelType w:val="multilevel"/>
    <w:tmpl w:val="466C0C5A"/>
    <w:lvl w:ilvl="0">
      <w:start w:val="4"/>
      <w:numFmt w:val="decimal"/>
      <w:lvlText w:val="%1)"/>
      <w:lvlJc w:val="left"/>
      <w:pPr>
        <w:ind w:left="994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714" w:hanging="360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lowerRoman"/>
      <w:lvlText w:val="%3)"/>
      <w:lvlJc w:val="left"/>
      <w:pPr>
        <w:ind w:left="2434" w:hanging="467"/>
      </w:pPr>
      <w:rPr>
        <w:rFonts w:ascii="Calibri" w:eastAsia="Calibri" w:hAnsi="Calibri" w:cs="Calibri"/>
        <w:sz w:val="20"/>
        <w:szCs w:val="20"/>
      </w:rPr>
    </w:lvl>
    <w:lvl w:ilvl="3">
      <w:numFmt w:val="bullet"/>
      <w:lvlText w:val="•"/>
      <w:lvlJc w:val="left"/>
      <w:pPr>
        <w:ind w:left="3447" w:hanging="467"/>
      </w:pPr>
    </w:lvl>
    <w:lvl w:ilvl="4">
      <w:numFmt w:val="bullet"/>
      <w:lvlText w:val="•"/>
      <w:lvlJc w:val="left"/>
      <w:pPr>
        <w:ind w:left="4455" w:hanging="467"/>
      </w:pPr>
    </w:lvl>
    <w:lvl w:ilvl="5">
      <w:numFmt w:val="bullet"/>
      <w:lvlText w:val="•"/>
      <w:lvlJc w:val="left"/>
      <w:pPr>
        <w:ind w:left="5462" w:hanging="466"/>
      </w:pPr>
    </w:lvl>
    <w:lvl w:ilvl="6">
      <w:numFmt w:val="bullet"/>
      <w:lvlText w:val="•"/>
      <w:lvlJc w:val="left"/>
      <w:pPr>
        <w:ind w:left="6470" w:hanging="467"/>
      </w:pPr>
    </w:lvl>
    <w:lvl w:ilvl="7">
      <w:numFmt w:val="bullet"/>
      <w:lvlText w:val="•"/>
      <w:lvlJc w:val="left"/>
      <w:pPr>
        <w:ind w:left="7477" w:hanging="467"/>
      </w:pPr>
    </w:lvl>
    <w:lvl w:ilvl="8">
      <w:numFmt w:val="bullet"/>
      <w:lvlText w:val="•"/>
      <w:lvlJc w:val="left"/>
      <w:pPr>
        <w:ind w:left="8485" w:hanging="467"/>
      </w:pPr>
    </w:lvl>
  </w:abstractNum>
  <w:abstractNum w:abstractNumId="2" w15:restartNumberingAfterBreak="0">
    <w:nsid w:val="3DE35C84"/>
    <w:multiLevelType w:val="multilevel"/>
    <w:tmpl w:val="1DF6C3DA"/>
    <w:lvl w:ilvl="0">
      <w:start w:val="3"/>
      <w:numFmt w:val="decimal"/>
      <w:lvlText w:val="%1"/>
      <w:lvlJc w:val="left"/>
      <w:pPr>
        <w:ind w:left="274" w:hanging="389"/>
      </w:pPr>
    </w:lvl>
    <w:lvl w:ilvl="1">
      <w:start w:val="1"/>
      <w:numFmt w:val="decimal"/>
      <w:lvlText w:val="%1.%2"/>
      <w:lvlJc w:val="left"/>
      <w:pPr>
        <w:ind w:left="274" w:hanging="389"/>
      </w:pPr>
      <w:rPr>
        <w:rFonts w:ascii="Calibri" w:eastAsia="Calibri" w:hAnsi="Calibri" w:cs="Calibri"/>
        <w:i/>
        <w:sz w:val="24"/>
        <w:szCs w:val="24"/>
      </w:rPr>
    </w:lvl>
    <w:lvl w:ilvl="2">
      <w:start w:val="1"/>
      <w:numFmt w:val="decimal"/>
      <w:lvlText w:val="%3."/>
      <w:lvlJc w:val="left"/>
      <w:pPr>
        <w:ind w:left="994" w:hanging="360"/>
      </w:pPr>
      <w:rPr>
        <w:rFonts w:ascii="Calibri" w:eastAsia="Calibri" w:hAnsi="Calibri" w:cs="Calibri"/>
        <w:sz w:val="20"/>
        <w:szCs w:val="20"/>
      </w:rPr>
    </w:lvl>
    <w:lvl w:ilvl="3">
      <w:start w:val="1"/>
      <w:numFmt w:val="lowerLetter"/>
      <w:lvlText w:val="%4."/>
      <w:lvlJc w:val="left"/>
      <w:pPr>
        <w:ind w:left="1714" w:hanging="360"/>
      </w:pPr>
      <w:rPr>
        <w:rFonts w:ascii="Calibri" w:eastAsia="Calibri" w:hAnsi="Calibri" w:cs="Calibri"/>
        <w:sz w:val="20"/>
        <w:szCs w:val="20"/>
      </w:rPr>
    </w:lvl>
    <w:lvl w:ilvl="4">
      <w:numFmt w:val="bullet"/>
      <w:lvlText w:val="•"/>
      <w:lvlJc w:val="left"/>
      <w:pPr>
        <w:ind w:left="3915" w:hanging="360"/>
      </w:pPr>
    </w:lvl>
    <w:lvl w:ilvl="5">
      <w:numFmt w:val="bullet"/>
      <w:lvlText w:val="•"/>
      <w:lvlJc w:val="left"/>
      <w:pPr>
        <w:ind w:left="5012" w:hanging="360"/>
      </w:pPr>
    </w:lvl>
    <w:lvl w:ilvl="6">
      <w:numFmt w:val="bullet"/>
      <w:lvlText w:val="•"/>
      <w:lvlJc w:val="left"/>
      <w:pPr>
        <w:ind w:left="6110" w:hanging="360"/>
      </w:pPr>
    </w:lvl>
    <w:lvl w:ilvl="7">
      <w:numFmt w:val="bullet"/>
      <w:lvlText w:val="•"/>
      <w:lvlJc w:val="left"/>
      <w:pPr>
        <w:ind w:left="7207" w:hanging="360"/>
      </w:pPr>
    </w:lvl>
    <w:lvl w:ilvl="8">
      <w:numFmt w:val="bullet"/>
      <w:lvlText w:val="•"/>
      <w:lvlJc w:val="left"/>
      <w:pPr>
        <w:ind w:left="8305" w:hanging="360"/>
      </w:pPr>
    </w:lvl>
  </w:abstractNum>
  <w:abstractNum w:abstractNumId="3" w15:restartNumberingAfterBreak="0">
    <w:nsid w:val="7FA05E6C"/>
    <w:multiLevelType w:val="multilevel"/>
    <w:tmpl w:val="62B2B3AC"/>
    <w:lvl w:ilvl="0">
      <w:start w:val="6"/>
      <w:numFmt w:val="decimal"/>
      <w:lvlText w:val="%1."/>
      <w:lvlJc w:val="left"/>
      <w:pPr>
        <w:ind w:left="994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decimal"/>
      <w:lvlText w:val="%2)"/>
      <w:lvlJc w:val="left"/>
      <w:pPr>
        <w:ind w:left="1714" w:hanging="360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lowerRoman"/>
      <w:lvlText w:val="%3)"/>
      <w:lvlJc w:val="left"/>
      <w:pPr>
        <w:ind w:left="3154" w:hanging="467"/>
      </w:pPr>
      <w:rPr>
        <w:rFonts w:ascii="Calibri" w:eastAsia="Calibri" w:hAnsi="Calibri" w:cs="Calibri"/>
        <w:sz w:val="20"/>
        <w:szCs w:val="20"/>
      </w:rPr>
    </w:lvl>
    <w:lvl w:ilvl="3">
      <w:numFmt w:val="bullet"/>
      <w:lvlText w:val="•"/>
      <w:lvlJc w:val="left"/>
      <w:pPr>
        <w:ind w:left="4077" w:hanging="467"/>
      </w:pPr>
    </w:lvl>
    <w:lvl w:ilvl="4">
      <w:numFmt w:val="bullet"/>
      <w:lvlText w:val="•"/>
      <w:lvlJc w:val="left"/>
      <w:pPr>
        <w:ind w:left="4995" w:hanging="467"/>
      </w:pPr>
    </w:lvl>
    <w:lvl w:ilvl="5">
      <w:numFmt w:val="bullet"/>
      <w:lvlText w:val="•"/>
      <w:lvlJc w:val="left"/>
      <w:pPr>
        <w:ind w:left="5912" w:hanging="467"/>
      </w:pPr>
    </w:lvl>
    <w:lvl w:ilvl="6">
      <w:numFmt w:val="bullet"/>
      <w:lvlText w:val="•"/>
      <w:lvlJc w:val="left"/>
      <w:pPr>
        <w:ind w:left="6830" w:hanging="467"/>
      </w:pPr>
    </w:lvl>
    <w:lvl w:ilvl="7">
      <w:numFmt w:val="bullet"/>
      <w:lvlText w:val="•"/>
      <w:lvlJc w:val="left"/>
      <w:pPr>
        <w:ind w:left="7747" w:hanging="467"/>
      </w:pPr>
    </w:lvl>
    <w:lvl w:ilvl="8">
      <w:numFmt w:val="bullet"/>
      <w:lvlText w:val="•"/>
      <w:lvlJc w:val="left"/>
      <w:pPr>
        <w:ind w:left="8665" w:hanging="467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9A"/>
    <w:rsid w:val="00740477"/>
    <w:rsid w:val="00E0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EDF3F-BB8B-40E2-B125-6DD50E57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73"/>
      <w:outlineLvl w:val="0"/>
    </w:pPr>
  </w:style>
  <w:style w:type="paragraph" w:styleId="Titolo2">
    <w:name w:val="heading 2"/>
    <w:basedOn w:val="Normale"/>
    <w:uiPriority w:val="1"/>
    <w:qFormat/>
    <w:pPr>
      <w:ind w:left="994" w:hanging="361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ind w:left="273" w:right="872"/>
      <w:jc w:val="both"/>
    </w:pPr>
    <w:rPr>
      <w:i/>
      <w:i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7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A4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96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A4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96B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google.com/analytics/answer/2763052?hl=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2.png"/><Relationship Id="rId10" Type="http://schemas.openxmlformats.org/officeDocument/2006/relationships/hyperlink" Target="https://support.google.com/analytics/answer/2763052?hl=it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gdZwMf9WkP9jORVeJGxM3n4KbA==">CgMxLjAyCGguZ2pkZ3hzMg5oLnF0aW84Mmo2cmdrbTgAciExWDZlc3EwUDFia1ZaeFpiSTVMSFpPSGdSVDhnemRvZFQ=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Assistente8</dc:creator>
  <cp:lastModifiedBy>Preside</cp:lastModifiedBy>
  <cp:revision>2</cp:revision>
  <dcterms:created xsi:type="dcterms:W3CDTF">2024-06-28T08:31:00Z</dcterms:created>
  <dcterms:modified xsi:type="dcterms:W3CDTF">2024-06-28T08:31:00Z</dcterms:modified>
</cp:coreProperties>
</file>